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4F" w:rsidRDefault="00CE567E" w:rsidP="004E204F">
      <w:pPr>
        <w:framePr w:w="1564" w:hSpace="180" w:wrap="around" w:vAnchor="text" w:hAnchor="page" w:x="5122" w:y="-899"/>
        <w:jc w:val="center"/>
      </w:pPr>
      <w:r>
        <w:rPr>
          <w:b/>
          <w:bCs/>
          <w:noProof/>
        </w:rPr>
        <w:drawing>
          <wp:inline distT="0" distB="0" distL="0" distR="0">
            <wp:extent cx="914400" cy="91440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04F" w:rsidRDefault="004E204F" w:rsidP="004E204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6.95pt;margin-top:-53pt;width:221.15pt;height:93.6pt;z-index:251656704" o:allowincell="f" filled="f" stroked="f">
            <v:textbox>
              <w:txbxContent>
                <w:p w:rsidR="004E204F" w:rsidRDefault="004E204F" w:rsidP="004E204F">
                  <w:pPr>
                    <w:rPr>
                      <w:rFonts w:ascii="Times New Roman" w:hAnsi="AngsanaUPC" w:cs="AngsanaUPC"/>
                    </w:rPr>
                  </w:pPr>
                  <w:r>
                    <w:rPr>
                      <w:rFonts w:ascii="Times New Roman" w:hAnsi="AngsanaUPC" w:cs="AngsanaUPC"/>
                      <w:cs/>
                    </w:rPr>
                    <w:t>คณะกรรมการองค์การพัฒนาเอกชนด้านเอดส์</w:t>
                  </w:r>
                  <w:r>
                    <w:rPr>
                      <w:rFonts w:ascii="Times New Roman" w:hAnsi="AngsanaUPC" w:cs="AngsanaUPC"/>
                    </w:rPr>
                    <w:t xml:space="preserve"> (</w:t>
                  </w:r>
                  <w:r>
                    <w:rPr>
                      <w:rFonts w:ascii="Times New Roman" w:hAnsi="AngsanaUPC" w:cs="AngsanaUPC"/>
                      <w:cs/>
                    </w:rPr>
                    <w:t>กพอ</w:t>
                  </w:r>
                  <w:r>
                    <w:rPr>
                      <w:rFonts w:ascii="Times New Roman" w:hAnsi="AngsanaUPC" w:cs="AngsanaUPC"/>
                    </w:rPr>
                    <w:t>.)</w:t>
                  </w:r>
                </w:p>
                <w:p w:rsidR="004E204F" w:rsidRDefault="004E204F" w:rsidP="004E204F">
                  <w:pPr>
                    <w:rPr>
                      <w:rFonts w:ascii="Times New Roman" w:hAnsi="AngsanaUPC" w:cs="AngsanaUPC" w:hint="cs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 w:hint="cs"/>
                      <w:sz w:val="24"/>
                      <w:szCs w:val="24"/>
                      <w:cs/>
                    </w:rPr>
                    <w:t xml:space="preserve">๔๙๔ ซอยนครไทย ๑๑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ถนน</w:t>
                  </w:r>
                  <w:r>
                    <w:rPr>
                      <w:rFonts w:ascii="Times New Roman" w:hAnsi="AngsanaUPC" w:cs="AngsanaUPC" w:hint="cs"/>
                      <w:sz w:val="24"/>
                      <w:szCs w:val="24"/>
                      <w:cs/>
                    </w:rPr>
                    <w:t>ลาดพร้าว ๑๐๑</w:t>
                  </w:r>
                </w:p>
                <w:p w:rsidR="004E204F" w:rsidRDefault="004E204F" w:rsidP="004E204F">
                  <w:pPr>
                    <w:rPr>
                      <w:rFonts w:ascii="Times New Roman" w:hAnsi="AngsanaUPC" w:cs="AngsanaUPC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 w:hint="cs"/>
                      <w:sz w:val="24"/>
                      <w:szCs w:val="24"/>
                      <w:cs/>
                    </w:rPr>
                    <w:t xml:space="preserve">แขวงคลองจั่น เขตบางกะปิ กรุงเทพฯ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๑</w:t>
                  </w:r>
                  <w:r>
                    <w:rPr>
                      <w:rFonts w:ascii="Times New Roman" w:hAnsi="AngsanaUPC" w:cs="AngsanaUPC" w:hint="cs"/>
                      <w:sz w:val="24"/>
                      <w:szCs w:val="24"/>
                      <w:cs/>
                    </w:rPr>
                    <w:t>๐๒๔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๐</w:t>
                  </w:r>
                </w:p>
                <w:p w:rsidR="004E204F" w:rsidRDefault="004E204F" w:rsidP="004E204F">
                  <w:pPr>
                    <w:rPr>
                      <w:rFonts w:ascii="Times New Roman" w:hAnsi="AngsanaUPC" w:cs="AngsanaUPC"/>
                      <w:sz w:val="24"/>
                      <w:szCs w:val="24"/>
                    </w:rPr>
                  </w:pP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โทรศัพท์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๐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๒</w:t>
                  </w:r>
                  <w:r>
                    <w:rPr>
                      <w:rFonts w:ascii="Times New Roman" w:hAnsi="AngsanaUPC" w:cs="AngsanaUPC" w:hint="cs"/>
                      <w:sz w:val="24"/>
                      <w:szCs w:val="24"/>
                      <w:cs/>
                    </w:rPr>
                    <w:t>๓๗๗ ๕๒๕๕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โทรสาร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๐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AngsanaUPC" w:cs="AngsanaUPC"/>
                      <w:sz w:val="24"/>
                      <w:szCs w:val="24"/>
                      <w:cs/>
                    </w:rPr>
                    <w:t>๒</w:t>
                  </w:r>
                  <w:r>
                    <w:rPr>
                      <w:rFonts w:ascii="Times New Roman" w:hAnsi="AngsanaUPC" w:cs="AngsanaUPC" w:hint="cs"/>
                      <w:sz w:val="24"/>
                      <w:szCs w:val="24"/>
                      <w:cs/>
                    </w:rPr>
                    <w:t>๓๗๗ ๙๗๑๙</w:t>
                  </w:r>
                </w:p>
                <w:p w:rsidR="004E204F" w:rsidRDefault="004E204F" w:rsidP="004E204F">
                  <w:pPr>
                    <w:rPr>
                      <w:rFonts w:ascii="Times New Roman" w:hAnsi="Times New Roman" w:cs="AngsanaUPC"/>
                      <w:sz w:val="22"/>
                      <w:szCs w:val="22"/>
                    </w:rPr>
                  </w:pPr>
                  <w:r w:rsidRPr="00907119">
                    <w:rPr>
                      <w:rFonts w:ascii="Times New Roman" w:hAnsi="Times New Roman" w:cs="AngsanaUPC"/>
                      <w:sz w:val="22"/>
                      <w:szCs w:val="22"/>
                    </w:rPr>
                    <w:t xml:space="preserve">E-mail: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tnca@tncathai.org</w:t>
                  </w:r>
                  <w:r w:rsidRPr="00907119">
                    <w:rPr>
                      <w:rFonts w:ascii="Times New Roman" w:hAnsi="Times New Roman" w:cs="AngsanaUPC"/>
                      <w:sz w:val="22"/>
                      <w:szCs w:val="22"/>
                    </w:rPr>
                    <w:t xml:space="preserve">  </w:t>
                  </w:r>
                  <w:hyperlink r:id="rId8" w:history="1">
                    <w:r w:rsidRPr="00053877">
                      <w:rPr>
                        <w:rStyle w:val="a3"/>
                        <w:rFonts w:ascii="Times New Roman" w:hAnsi="Times New Roman" w:cs="AngsanaUPC"/>
                        <w:sz w:val="22"/>
                        <w:szCs w:val="22"/>
                      </w:rPr>
                      <w:t>www.tncathai.org</w:t>
                    </w:r>
                  </w:hyperlink>
                </w:p>
                <w:p w:rsidR="004E204F" w:rsidRPr="00907119" w:rsidRDefault="004E204F" w:rsidP="004E204F">
                  <w:pPr>
                    <w:rPr>
                      <w:rFonts w:ascii="Times New Roman" w:hAnsi="Times New Roman" w:cs="AngsanaUPC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imes New Roman" w:hAnsi="AngsanaUPC" w:cs="AngsanaUPC"/>
          <w:sz w:val="32"/>
          <w:szCs w:val="32"/>
        </w:rPr>
        <w:pict>
          <v:shape id="_x0000_s1027" type="#_x0000_t202" style="position:absolute;margin-left:277.05pt;margin-top:-53.8pt;width:234pt;height:99pt;z-index:251657728" filled="f" stroked="f">
            <v:textbox style="mso-next-textbox:#_x0000_s1027">
              <w:txbxContent>
                <w:p w:rsidR="004E204F" w:rsidRPr="00907119" w:rsidRDefault="004E204F" w:rsidP="004E204F">
                  <w:pPr>
                    <w:rPr>
                      <w:rFonts w:ascii="Angsana New" w:hAnsi="Angsana New" w:cs="Angsana New"/>
                      <w:b/>
                      <w:bCs/>
                    </w:rPr>
                  </w:pPr>
                  <w:r w:rsidRPr="00907119">
                    <w:rPr>
                      <w:rFonts w:ascii="Times New Roman" w:hAnsi="Times New Roman" w:cs="Angsana New"/>
                      <w:b/>
                      <w:bCs/>
                      <w:sz w:val="24"/>
                      <w:szCs w:val="24"/>
                    </w:rPr>
                    <w:t>Thai NGO Coalition on AIDS (TNCA</w:t>
                  </w:r>
                  <w:r>
                    <w:rPr>
                      <w:rFonts w:ascii="Times New Roman" w:hAnsi="Times New Roman" w:cs="Angsana New"/>
                      <w:b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rFonts w:ascii="Angsana New" w:hAnsi="Angsana New" w:cs="Angsana New"/>
                      <w:b/>
                      <w:bCs/>
                    </w:rPr>
                    <w:t xml:space="preserve">      </w:t>
                  </w:r>
                </w:p>
                <w:p w:rsidR="004E204F" w:rsidRPr="0076512A" w:rsidRDefault="004E204F" w:rsidP="004E204F">
                  <w:pPr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/>
                    </w:rPr>
                    <w:t xml:space="preserve">494 </w:t>
                  </w:r>
                  <w:r w:rsidRPr="0076512A">
                    <w:rPr>
                      <w:rFonts w:ascii="Angsana New" w:hAnsi="Angsana New" w:cs="Angsana New"/>
                    </w:rPr>
                    <w:t xml:space="preserve"> Soi </w:t>
                  </w:r>
                  <w:r>
                    <w:rPr>
                      <w:rFonts w:ascii="Angsana New" w:hAnsi="Angsana New" w:cs="Angsana New"/>
                    </w:rPr>
                    <w:t>Nakhonthai 11, Ladprao 101 Road,</w:t>
                  </w:r>
                </w:p>
                <w:p w:rsidR="004E204F" w:rsidRPr="0076512A" w:rsidRDefault="004E204F" w:rsidP="004E204F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</w:rPr>
                    <w:t xml:space="preserve">Dlongchan, Bangkapi,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Angsana New" w:hAnsi="Angsana New" w:cs="Angsana New"/>
                        </w:rPr>
                        <w:t>Bangkok</w:t>
                      </w:r>
                    </w:smartTag>
                    <w:r>
                      <w:rPr>
                        <w:rFonts w:ascii="Angsana New" w:hAnsi="Angsana New" w:cs="Angsana New"/>
                      </w:rPr>
                      <w:t xml:space="preserve"> </w:t>
                    </w:r>
                    <w:r w:rsidRPr="0076512A">
                      <w:rPr>
                        <w:rFonts w:ascii="Angsana New" w:hAnsi="Angsana New" w:cs="Angsana New"/>
                      </w:rPr>
                      <w:t xml:space="preserve"> </w:t>
                    </w:r>
                    <w:smartTag w:uri="urn:schemas-microsoft-com:office:smarttags" w:element="PostalCode">
                      <w:r w:rsidRPr="0076512A">
                        <w:rPr>
                          <w:rFonts w:ascii="Angsana New" w:hAnsi="Angsana New" w:cs="Angsana New"/>
                        </w:rPr>
                        <w:t>1</w:t>
                      </w:r>
                      <w:r>
                        <w:rPr>
                          <w:rFonts w:ascii="Angsana New" w:hAnsi="Angsana New" w:cs="Angsana New"/>
                        </w:rPr>
                        <w:t>024</w:t>
                      </w:r>
                      <w:r w:rsidRPr="0076512A">
                        <w:rPr>
                          <w:rFonts w:ascii="Angsana New" w:hAnsi="Angsana New" w:cs="Angsana New"/>
                        </w:rPr>
                        <w:t>0</w:t>
                      </w:r>
                    </w:smartTag>
                    <w:r w:rsidRPr="0076512A">
                      <w:rPr>
                        <w:rFonts w:ascii="Angsana New" w:hAnsi="Angsana New" w:cs="Angsana New"/>
                      </w:rPr>
                      <w:t xml:space="preserve">, </w:t>
                    </w:r>
                    <w:smartTag w:uri="urn:schemas-microsoft-com:office:smarttags" w:element="country-region">
                      <w:r w:rsidRPr="0076512A">
                        <w:rPr>
                          <w:rFonts w:ascii="Angsana New" w:hAnsi="Angsana New" w:cs="Angsana New"/>
                        </w:rPr>
                        <w:t>Thailand</w:t>
                      </w:r>
                    </w:smartTag>
                  </w:smartTag>
                </w:p>
                <w:p w:rsidR="004E204F" w:rsidRPr="00907119" w:rsidRDefault="004E204F" w:rsidP="004E204F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t>Tel: +66-2-377-5255 t</w:t>
                  </w:r>
                  <w:r w:rsidRPr="00907119">
                    <w:rPr>
                      <w:rFonts w:ascii="Angsana New" w:hAnsi="Angsana New" w:cs="Angsana New"/>
                      <w:sz w:val="32"/>
                      <w:szCs w:val="32"/>
                    </w:rPr>
                    <w:t xml:space="preserve"> Fax: +66-2-</w:t>
                  </w:r>
                  <w:r>
                    <w:rPr>
                      <w:rFonts w:ascii="Angsana New" w:hAnsi="Angsana New" w:cs="Angsana New"/>
                      <w:sz w:val="32"/>
                      <w:szCs w:val="32"/>
                    </w:rPr>
                    <w:t>377-9719</w:t>
                  </w:r>
                </w:p>
                <w:p w:rsidR="004E204F" w:rsidRDefault="004E204F" w:rsidP="004E204F">
                  <w:pPr>
                    <w:rPr>
                      <w:rFonts w:ascii="Times New Roman" w:hAnsi="Times New Roman" w:cs="Angsana New" w:hint="cs"/>
                      <w:sz w:val="22"/>
                      <w:szCs w:val="22"/>
                    </w:rPr>
                  </w:pPr>
                  <w:r w:rsidRPr="00907119">
                    <w:rPr>
                      <w:rFonts w:ascii="Times New Roman" w:hAnsi="Times New Roman" w:cs="Angsana New"/>
                      <w:sz w:val="22"/>
                      <w:szCs w:val="22"/>
                    </w:rPr>
                    <w:t xml:space="preserve">E-mail: </w:t>
                  </w:r>
                  <w:r>
                    <w:rPr>
                      <w:rFonts w:ascii="Times New Roman" w:hAnsi="Times New Roman" w:cs="Angsana New"/>
                      <w:sz w:val="22"/>
                      <w:szCs w:val="22"/>
                    </w:rPr>
                    <w:t>tnca@tncathai.org</w:t>
                  </w:r>
                  <w:r w:rsidRPr="00907119">
                    <w:rPr>
                      <w:rFonts w:ascii="Times New Roman" w:hAnsi="Times New Roman" w:cs="Angsana New"/>
                      <w:sz w:val="22"/>
                      <w:szCs w:val="22"/>
                    </w:rPr>
                    <w:t xml:space="preserve">  </w:t>
                  </w:r>
                  <w:r>
                    <w:rPr>
                      <w:rFonts w:ascii="Times New Roman" w:hAnsi="Times New Roman" w:cs="Angsana New"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Pr="00053877">
                      <w:rPr>
                        <w:rStyle w:val="a3"/>
                        <w:rFonts w:ascii="Times New Roman" w:hAnsi="Times New Roman" w:cs="Angsana New"/>
                        <w:sz w:val="22"/>
                        <w:szCs w:val="22"/>
                      </w:rPr>
                      <w:t>www.tncathai.org</w:t>
                    </w:r>
                  </w:hyperlink>
                </w:p>
                <w:p w:rsidR="004E204F" w:rsidRDefault="004E204F" w:rsidP="004E204F">
                  <w:pPr>
                    <w:rPr>
                      <w:rFonts w:ascii="Times New Roman" w:hAnsi="Times New Roman" w:cs="Angsana New"/>
                      <w:sz w:val="22"/>
                      <w:szCs w:val="22"/>
                    </w:rPr>
                  </w:pPr>
                </w:p>
                <w:p w:rsidR="004E204F" w:rsidRPr="00907119" w:rsidRDefault="004E204F" w:rsidP="004E204F">
                  <w:pPr>
                    <w:rPr>
                      <w:rFonts w:ascii="Times New Roman" w:hAnsi="Times New Roman" w:cs="Angsana New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4E204F" w:rsidRDefault="004E204F" w:rsidP="004E204F"/>
    <w:p w:rsidR="00E37B19" w:rsidRDefault="004E204F" w:rsidP="00E37B19">
      <w:pPr>
        <w:keepNext/>
        <w:jc w:val="center"/>
        <w:outlineLvl w:val="0"/>
        <w:rPr>
          <w:rFonts w:hint="cs"/>
        </w:rPr>
      </w:pPr>
      <w:r>
        <w:pict>
          <v:line id="_x0000_s1028" style="position:absolute;left:0;text-align:left;z-index:251658752" from="-34.8pt,10.25pt" to="469.2pt,10.25pt" strokeweight="1.5pt"/>
        </w:pict>
      </w:r>
    </w:p>
    <w:p w:rsidR="00E37B19" w:rsidRDefault="00E37B19" w:rsidP="00E37B19">
      <w:pPr>
        <w:keepNext/>
        <w:ind w:firstLine="720"/>
        <w:outlineLvl w:val="0"/>
        <w:rPr>
          <w:rFonts w:ascii="Verdana" w:hAnsi="Verdana"/>
          <w:color w:val="000000"/>
          <w:sz w:val="32"/>
          <w:szCs w:val="32"/>
        </w:rPr>
      </w:pPr>
      <w:r>
        <w:rPr>
          <w:rFonts w:ascii="Verdana" w:hAnsi="Verdana" w:hint="cs"/>
          <w:color w:val="000000"/>
          <w:sz w:val="32"/>
          <w:szCs w:val="32"/>
          <w:cs/>
        </w:rPr>
        <w:t>เนื่องใ</w:t>
      </w:r>
      <w:r w:rsidRPr="008540CA">
        <w:rPr>
          <w:rFonts w:ascii="Verdana" w:hAnsi="Verdana"/>
          <w:color w:val="000000"/>
          <w:sz w:val="32"/>
          <w:szCs w:val="32"/>
          <w:cs/>
        </w:rPr>
        <w:t xml:space="preserve">นวันเสาร์ที่ ๑ ธันวาคมนี้ ซึ่งถือเป็นวันเอดส์โลก ทาง คณะกรรมการองค์การพัฒนาเอกชนด้านเอดส์ (กพอ.) ร่วมกับเครือข่ายผู้ติดเชื้อเอชไอวี/เอดส์ ประเทศไทย </w:t>
      </w:r>
      <w:r>
        <w:rPr>
          <w:rFonts w:ascii="Verdana" w:hAnsi="Verdana" w:hint="cs"/>
          <w:color w:val="000000"/>
          <w:sz w:val="32"/>
          <w:szCs w:val="32"/>
          <w:cs/>
        </w:rPr>
        <w:t xml:space="preserve"> มูลนิธิศูนย์คุ้มครองสิทธิด้านเอดส์ มูลนิธิเพื่อนพนักงานบริการ สมาคมฟ้าสีรุ้ง  กลุ่มโอเชียนสมุทรปราการ เครือข่ายเยาวชนด้านเอดส์ </w:t>
      </w:r>
      <w:r>
        <w:rPr>
          <w:rFonts w:ascii="CordiaUPC" w:hAnsi="CordiaUPC" w:cs="CordiaUPC" w:hint="cs"/>
          <w:sz w:val="24"/>
          <w:szCs w:val="32"/>
          <w:cs/>
        </w:rPr>
        <w:t>และ</w:t>
      </w:r>
      <w:r w:rsidRPr="00E53D8D">
        <w:rPr>
          <w:rFonts w:ascii="CordiaUPC" w:hAnsi="CordiaUPC" w:cs="CordiaUPC"/>
          <w:sz w:val="24"/>
          <w:szCs w:val="32"/>
          <w:cs/>
        </w:rPr>
        <w:t>มูลนิธิส่งเสริมการพัฒนาบุคคลในพระอุปถัมภ์ฯ  (ศูนย์ฯเมอร์ซี่)</w:t>
      </w:r>
      <w:r>
        <w:rPr>
          <w:rFonts w:ascii="Calibri" w:hAnsi="Calibri" w:hint="cs"/>
          <w:cs/>
        </w:rPr>
        <w:t xml:space="preserve"> </w:t>
      </w:r>
      <w:r>
        <w:rPr>
          <w:rFonts w:ascii="Verdana" w:hAnsi="Verdana" w:hint="cs"/>
          <w:color w:val="000000"/>
          <w:sz w:val="32"/>
          <w:szCs w:val="32"/>
          <w:cs/>
        </w:rPr>
        <w:t xml:space="preserve"> </w:t>
      </w:r>
      <w:r w:rsidRPr="008540CA">
        <w:rPr>
          <w:rFonts w:ascii="Verdana" w:hAnsi="Verdana"/>
          <w:color w:val="000000"/>
          <w:sz w:val="32"/>
          <w:szCs w:val="32"/>
          <w:cs/>
        </w:rPr>
        <w:t xml:space="preserve">จัดกิจกรรมรณรงค์ หยุดการตีตราและเลือกปฏิบัติต่อผู้มีเชื้อเอชไอวี เริ่มที่เรา ..เราทำได้ </w:t>
      </w:r>
      <w:r w:rsidRPr="008540CA">
        <w:rPr>
          <w:rFonts w:ascii="Verdana" w:hAnsi="Verdana"/>
          <w:color w:val="000000"/>
          <w:sz w:val="32"/>
          <w:szCs w:val="32"/>
        </w:rPr>
        <w:t>“</w:t>
      </w:r>
      <w:r w:rsidRPr="008540CA">
        <w:rPr>
          <w:rFonts w:ascii="Verdana" w:hAnsi="Verdana"/>
          <w:color w:val="000000"/>
          <w:sz w:val="32"/>
          <w:szCs w:val="32"/>
          <w:cs/>
        </w:rPr>
        <w:t>มีเอชไอวีก็เรียนได้ ทำงานได้</w:t>
      </w:r>
      <w:r w:rsidRPr="008540CA">
        <w:rPr>
          <w:rFonts w:ascii="Verdana" w:hAnsi="Verdana"/>
          <w:color w:val="000000"/>
          <w:sz w:val="32"/>
          <w:szCs w:val="32"/>
        </w:rPr>
        <w:t xml:space="preserve">” </w:t>
      </w:r>
      <w:r>
        <w:rPr>
          <w:rFonts w:ascii="Verdana" w:hAnsi="Verdana" w:hint="cs"/>
          <w:color w:val="000000"/>
          <w:sz w:val="32"/>
          <w:szCs w:val="32"/>
          <w:cs/>
        </w:rPr>
        <w:t xml:space="preserve">นอกจากนี้ยังมีนักศึกษาจากมหาวิทยาลัยราชภัฏพระนคร เขตบางเขน และนักศึกษามหาวิทยาลัยนอร์ท รังสิต ที่เห็นความสำคัญในสิทธิการเข้าเรียนหนังสือของนักศึกษาที่มีเอชไอวีเข้าร่วมในการรณรงค์ครั้งนี้ด้วย  </w:t>
      </w:r>
      <w:r>
        <w:rPr>
          <w:rFonts w:ascii="Verdana" w:hAnsi="Verdana"/>
          <w:color w:val="000000"/>
          <w:sz w:val="32"/>
          <w:szCs w:val="32"/>
          <w:cs/>
        </w:rPr>
        <w:t>กิจกรรมประกอบด้ว</w:t>
      </w:r>
      <w:r>
        <w:rPr>
          <w:rFonts w:ascii="Verdana" w:hAnsi="Verdana" w:hint="cs"/>
          <w:color w:val="000000"/>
          <w:sz w:val="32"/>
          <w:szCs w:val="32"/>
          <w:cs/>
        </w:rPr>
        <w:t xml:space="preserve">ย </w:t>
      </w:r>
    </w:p>
    <w:p w:rsidR="00E37B19" w:rsidRPr="00E37B19" w:rsidRDefault="00E37B19" w:rsidP="00E37B19">
      <w:pPr>
        <w:keepNext/>
        <w:ind w:firstLine="720"/>
        <w:outlineLvl w:val="0"/>
        <w:rPr>
          <w:rFonts w:ascii="Verdana" w:hAnsi="Verdana"/>
          <w:color w:val="000000"/>
          <w:sz w:val="32"/>
          <w:szCs w:val="32"/>
        </w:rPr>
      </w:pPr>
    </w:p>
    <w:p w:rsidR="00E37B19" w:rsidRDefault="00E37B19" w:rsidP="00E37B19">
      <w:pPr>
        <w:keepNext/>
        <w:outlineLvl w:val="0"/>
        <w:rPr>
          <w:rFonts w:ascii="Verdana" w:hAnsi="Verdana"/>
          <w:color w:val="000000"/>
          <w:sz w:val="32"/>
          <w:szCs w:val="32"/>
        </w:rPr>
      </w:pPr>
      <w:r w:rsidRPr="00150784">
        <w:rPr>
          <w:rFonts w:ascii="Verdana" w:hAnsi="Verdana" w:hint="cs"/>
          <w:b/>
          <w:bCs/>
          <w:color w:val="000000"/>
          <w:sz w:val="32"/>
          <w:szCs w:val="32"/>
          <w:u w:val="single"/>
          <w:cs/>
        </w:rPr>
        <w:t>สถานีขนส่งหมอชิต</w:t>
      </w:r>
      <w:r>
        <w:rPr>
          <w:rFonts w:ascii="Verdana" w:hAnsi="Verdana" w:hint="cs"/>
          <w:color w:val="000000"/>
          <w:sz w:val="32"/>
          <w:szCs w:val="32"/>
          <w:cs/>
        </w:rPr>
        <w:t xml:space="preserve"> </w:t>
      </w:r>
      <w:r w:rsidRPr="008540CA">
        <w:rPr>
          <w:rFonts w:ascii="Verdana" w:hAnsi="Verdana"/>
          <w:color w:val="000000"/>
          <w:sz w:val="32"/>
          <w:szCs w:val="32"/>
          <w:cs/>
        </w:rPr>
        <w:t xml:space="preserve">การแถลงข่าวทิศทางการทำงานเรื่องเอดส์เพื่อลดการตีตราและเลือกปฏิบัติต่อผู้ติดเชื้อฯ กิจกรรมรณรงค์สร้างความเข้าใจเรื่องเอดส์ รวมทั้งการฉายหนังสั้น </w:t>
      </w:r>
      <w:r w:rsidRPr="008540CA">
        <w:rPr>
          <w:rFonts w:ascii="Verdana" w:hAnsi="Verdana"/>
          <w:color w:val="000000"/>
          <w:sz w:val="32"/>
          <w:szCs w:val="32"/>
        </w:rPr>
        <w:t>“</w:t>
      </w:r>
      <w:r w:rsidRPr="008540CA">
        <w:rPr>
          <w:rFonts w:ascii="Verdana" w:hAnsi="Verdana"/>
          <w:color w:val="000000"/>
          <w:sz w:val="32"/>
          <w:szCs w:val="32"/>
          <w:cs/>
        </w:rPr>
        <w:t>อยู่ด้วยกัน</w:t>
      </w:r>
      <w:r w:rsidRPr="008540CA">
        <w:rPr>
          <w:rFonts w:ascii="Verdana" w:hAnsi="Verdana"/>
          <w:color w:val="000000"/>
          <w:sz w:val="32"/>
          <w:szCs w:val="32"/>
        </w:rPr>
        <w:t xml:space="preserve">” </w:t>
      </w:r>
      <w:r w:rsidRPr="008540CA">
        <w:rPr>
          <w:rFonts w:ascii="Verdana" w:hAnsi="Verdana"/>
          <w:color w:val="000000"/>
          <w:sz w:val="32"/>
          <w:szCs w:val="32"/>
          <w:cs/>
        </w:rPr>
        <w:t>บนรถทัวร์</w:t>
      </w:r>
      <w:r w:rsidRPr="008540CA"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</w:p>
    <w:p w:rsidR="00CE567E" w:rsidRDefault="00CE567E" w:rsidP="00E37B19">
      <w:pPr>
        <w:keepNext/>
        <w:outlineLvl w:val="0"/>
        <w:rPr>
          <w:rFonts w:ascii="Verdana" w:hAnsi="Verdana"/>
          <w:color w:val="000000"/>
          <w:sz w:val="32"/>
          <w:szCs w:val="32"/>
        </w:rPr>
      </w:pPr>
    </w:p>
    <w:p w:rsidR="00E37B19" w:rsidRDefault="00E37B19" w:rsidP="00E37B19">
      <w:pPr>
        <w:keepNext/>
        <w:outlineLvl w:val="0"/>
        <w:rPr>
          <w:rFonts w:ascii="Verdana" w:hAnsi="Verdana"/>
          <w:color w:val="000000"/>
          <w:sz w:val="32"/>
          <w:szCs w:val="32"/>
        </w:rPr>
      </w:pPr>
      <w:r w:rsidRPr="00150784">
        <w:rPr>
          <w:rFonts w:ascii="Verdana" w:hAnsi="Verdana" w:hint="cs"/>
          <w:b/>
          <w:bCs/>
          <w:color w:val="000000"/>
          <w:sz w:val="32"/>
          <w:szCs w:val="32"/>
          <w:cs/>
        </w:rPr>
        <w:t>สวนสาธารณะจตุจักร/ตลาดนัดสวนจตุจักร</w:t>
      </w:r>
      <w:r>
        <w:rPr>
          <w:rFonts w:ascii="Verdana" w:hAnsi="Verdana" w:hint="cs"/>
          <w:color w:val="000000"/>
          <w:sz w:val="32"/>
          <w:szCs w:val="32"/>
          <w:cs/>
        </w:rPr>
        <w:t xml:space="preserve"> </w:t>
      </w:r>
      <w:r>
        <w:rPr>
          <w:rFonts w:ascii="Verdana" w:hAnsi="Verdana"/>
          <w:color w:val="000000"/>
          <w:sz w:val="32"/>
          <w:szCs w:val="32"/>
        </w:rPr>
        <w:t xml:space="preserve"> </w:t>
      </w:r>
      <w:r>
        <w:rPr>
          <w:rFonts w:ascii="Verdana" w:hAnsi="Verdana" w:hint="cs"/>
          <w:color w:val="000000"/>
          <w:sz w:val="32"/>
          <w:szCs w:val="32"/>
          <w:cs/>
        </w:rPr>
        <w:t>กิจกรรมขบวนแฟนซีเดินรณรงค์สร้างความเข้าใจเรื่องเอดส์ แจกสื่อประชาสัมพันธ์สายด่วน1663 ถุงยางอนามัย  กิจกรรม</w:t>
      </w:r>
      <w:r>
        <w:rPr>
          <w:rFonts w:ascii="CordiaUPC" w:hAnsi="CordiaUPC" w:cs="CordiaUPC"/>
          <w:sz w:val="24"/>
          <w:szCs w:val="32"/>
          <w:cs/>
        </w:rPr>
        <w:t>เกมส์</w:t>
      </w:r>
      <w:r>
        <w:rPr>
          <w:rFonts w:ascii="CordiaUPC" w:hAnsi="CordiaUPC" w:cs="CordiaUPC" w:hint="cs"/>
          <w:sz w:val="24"/>
          <w:szCs w:val="32"/>
          <w:cs/>
        </w:rPr>
        <w:t>ปากระป๋อง และเกมส์โยนบอล</w:t>
      </w:r>
      <w:r>
        <w:rPr>
          <w:rFonts w:ascii="CordiaUPC" w:hAnsi="CordiaUPC" w:cs="CordiaUPC"/>
          <w:sz w:val="24"/>
          <w:szCs w:val="32"/>
          <w:cs/>
        </w:rPr>
        <w:t xml:space="preserve"> ตอบคำถาม</w:t>
      </w:r>
      <w:r>
        <w:rPr>
          <w:rFonts w:ascii="CordiaUPC" w:hAnsi="CordiaUPC" w:cs="CordiaUPC" w:hint="cs"/>
          <w:sz w:val="24"/>
          <w:szCs w:val="32"/>
          <w:cs/>
        </w:rPr>
        <w:t>และรับ</w:t>
      </w:r>
      <w:r>
        <w:rPr>
          <w:rFonts w:ascii="CordiaUPC" w:hAnsi="CordiaUPC" w:cs="CordiaUPC"/>
          <w:sz w:val="24"/>
          <w:szCs w:val="32"/>
          <w:cs/>
        </w:rPr>
        <w:t>ของรางวัล</w:t>
      </w:r>
      <w:r w:rsidRPr="00E53D8D">
        <w:rPr>
          <w:rFonts w:ascii="CordiaUPC" w:hAnsi="CordiaUPC" w:cs="CordiaUPC"/>
          <w:sz w:val="24"/>
          <w:szCs w:val="32"/>
          <w:cs/>
        </w:rPr>
        <w:t>ของที่ระลึก</w:t>
      </w:r>
      <w:r>
        <w:rPr>
          <w:rFonts w:ascii="CordiaUPC" w:hAnsi="CordiaUPC" w:cs="CordiaUPC" w:hint="cs"/>
          <w:sz w:val="24"/>
          <w:szCs w:val="32"/>
          <w:cs/>
        </w:rPr>
        <w:t>ภายในงาน</w:t>
      </w:r>
      <w:r w:rsidRPr="008540CA">
        <w:rPr>
          <w:rFonts w:ascii="Verdana" w:hAnsi="Verdana"/>
          <w:color w:val="000000"/>
          <w:sz w:val="32"/>
          <w:szCs w:val="32"/>
        </w:rPr>
        <w:br/>
      </w:r>
      <w:r w:rsidRPr="008540CA">
        <w:rPr>
          <w:rFonts w:ascii="Verdana" w:hAnsi="Verdana"/>
          <w:color w:val="000000"/>
          <w:sz w:val="32"/>
          <w:szCs w:val="32"/>
        </w:rPr>
        <w:br/>
      </w:r>
      <w:r w:rsidRPr="008540CA">
        <w:rPr>
          <w:rFonts w:ascii="Verdana" w:hAnsi="Verdana"/>
          <w:color w:val="000000"/>
          <w:sz w:val="32"/>
          <w:szCs w:val="32"/>
          <w:cs/>
        </w:rPr>
        <w:t xml:space="preserve">คำขวัญที่ใช้รณรงค์กิจกรรมในวันเอดส์โลกปีนี้คือ </w:t>
      </w:r>
      <w:r w:rsidRPr="00E37B19">
        <w:rPr>
          <w:rFonts w:ascii="Verdana" w:hAnsi="Verdana"/>
          <w:b/>
          <w:bCs/>
          <w:color w:val="000000"/>
          <w:sz w:val="32"/>
          <w:szCs w:val="32"/>
          <w:cs/>
        </w:rPr>
        <w:t xml:space="preserve">หยุดการตีตราและเลือกปฏิบัติต่อผู้มีเชื้อเอชไอวี เริ่มที่เรา ..เราทำได้ </w:t>
      </w:r>
      <w:r w:rsidRPr="00E37B19">
        <w:rPr>
          <w:rFonts w:ascii="Verdana" w:hAnsi="Verdana"/>
          <w:b/>
          <w:bCs/>
          <w:color w:val="000000"/>
          <w:sz w:val="32"/>
          <w:szCs w:val="32"/>
        </w:rPr>
        <w:t>“</w:t>
      </w:r>
      <w:r w:rsidRPr="00E37B19">
        <w:rPr>
          <w:rFonts w:ascii="Verdana" w:hAnsi="Verdana"/>
          <w:b/>
          <w:bCs/>
          <w:color w:val="000000"/>
          <w:sz w:val="32"/>
          <w:szCs w:val="32"/>
          <w:cs/>
        </w:rPr>
        <w:t>มีเอชไอวีก็เรียนได้ ทำงานได้</w:t>
      </w:r>
      <w:r w:rsidRPr="00E37B19">
        <w:rPr>
          <w:rFonts w:ascii="Verdana" w:hAnsi="Verdana"/>
          <w:b/>
          <w:bCs/>
          <w:color w:val="000000"/>
          <w:sz w:val="32"/>
          <w:szCs w:val="32"/>
        </w:rPr>
        <w:t>”</w:t>
      </w:r>
      <w:r w:rsidRPr="008540CA">
        <w:rPr>
          <w:rFonts w:ascii="Verdana" w:hAnsi="Verdana"/>
          <w:color w:val="000000"/>
          <w:sz w:val="32"/>
          <w:szCs w:val="32"/>
        </w:rPr>
        <w:t xml:space="preserve"> </w:t>
      </w:r>
      <w:r w:rsidRPr="008540CA">
        <w:rPr>
          <w:rFonts w:ascii="Verdana" w:hAnsi="Verdana"/>
          <w:color w:val="000000"/>
          <w:sz w:val="32"/>
          <w:szCs w:val="32"/>
          <w:cs/>
        </w:rPr>
        <w:t>นั้นเกิดขึ้นจากสถานการณ์การตีตรา และเลือกปฏิบัติต่อผู้ติดเชื้อฯ ในสังคมไทยยังคงมีอยู่ ทั้งการบังคับตรวจเลือดเอชไอวีก่อนรับเข้าทำงาน หรือเรียนหนังสือ โดยที่คนส่วนใหญ่ยังมักเข้าใจผิดว่าใช้ชีวิตร่วมกันไม่ได้ ส่งผลให้เกิดการรังเกียจ กีดกัน ต่อผู้มีเชื้อฯ ซึ่งสถานการณ์เช่นนี้ส่งผลกระทบต่อคุณภาพชีวิตของผู้ติดเชื้อฯ โดยตรง อีกทั้งยังไม่ช่วยแก้ปัญหาเรื่องเอดส์ในระยะยาวด้วย</w:t>
      </w:r>
      <w:r w:rsidRPr="008540CA"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</w:p>
    <w:p w:rsidR="00E37B19" w:rsidRDefault="00E37B19" w:rsidP="00E37B19">
      <w:pPr>
        <w:keepNext/>
        <w:outlineLvl w:val="0"/>
        <w:rPr>
          <w:rFonts w:ascii="Verdana" w:hAnsi="Verdana"/>
          <w:color w:val="000000"/>
          <w:sz w:val="32"/>
          <w:szCs w:val="32"/>
        </w:rPr>
      </w:pPr>
    </w:p>
    <w:p w:rsidR="00E37B19" w:rsidRPr="00E37B19" w:rsidRDefault="00E37B19" w:rsidP="00E37B19">
      <w:pPr>
        <w:keepNext/>
        <w:outlineLvl w:val="0"/>
        <w:rPr>
          <w:rFonts w:ascii="Verdana" w:hAnsi="Verdana"/>
          <w:color w:val="000000"/>
          <w:sz w:val="32"/>
          <w:szCs w:val="32"/>
        </w:rPr>
      </w:pPr>
      <w:r w:rsidRPr="00E37B19">
        <w:rPr>
          <w:rFonts w:ascii="Verdana" w:hAnsi="Verdana"/>
          <w:color w:val="000000"/>
          <w:sz w:val="32"/>
          <w:szCs w:val="32"/>
          <w:cs/>
        </w:rPr>
        <w:t>ผ</w:t>
      </w:r>
      <w:r>
        <w:rPr>
          <w:rFonts w:ascii="Verdana" w:hAnsi="Verdana"/>
          <w:color w:val="000000"/>
          <w:sz w:val="32"/>
          <w:szCs w:val="32"/>
          <w:cs/>
        </w:rPr>
        <w:t>ู้ที่สนใจสามารถร่วมกิจกรรม</w:t>
      </w:r>
      <w:r>
        <w:rPr>
          <w:rFonts w:ascii="Verdana" w:hAnsi="Verdana" w:hint="cs"/>
          <w:color w:val="000000"/>
          <w:sz w:val="32"/>
          <w:szCs w:val="32"/>
          <w:cs/>
        </w:rPr>
        <w:t>และรับสื่อรณรงค์</w:t>
      </w:r>
      <w:r w:rsidRPr="00E37B19">
        <w:rPr>
          <w:rFonts w:ascii="Verdana" w:hAnsi="Verdana"/>
          <w:color w:val="000000"/>
          <w:sz w:val="32"/>
          <w:szCs w:val="32"/>
          <w:cs/>
        </w:rPr>
        <w:t xml:space="preserve"> ได้ตั้งแต่เวลา ๑๐.๓๐ - ๑๕.๐๐ น. ที่สถานีขนส่งหมอชิต และ</w:t>
      </w:r>
      <w:r>
        <w:rPr>
          <w:rFonts w:ascii="Verdana" w:hAnsi="Verdana" w:hint="cs"/>
          <w:color w:val="000000"/>
          <w:sz w:val="32"/>
          <w:szCs w:val="32"/>
          <w:cs/>
        </w:rPr>
        <w:t>สวนสาธารณะจตุจักร/</w:t>
      </w:r>
      <w:r w:rsidRPr="00E37B19">
        <w:rPr>
          <w:rFonts w:ascii="Verdana" w:hAnsi="Verdana"/>
          <w:color w:val="000000"/>
          <w:sz w:val="32"/>
          <w:szCs w:val="32"/>
          <w:cs/>
        </w:rPr>
        <w:t>ตลาดนัดสวนจตุจักร</w:t>
      </w:r>
      <w:r w:rsidRPr="00E37B19">
        <w:rPr>
          <w:rStyle w:val="apple-converted-space"/>
          <w:rFonts w:ascii="Verdana" w:hAnsi="Verdana"/>
          <w:color w:val="000000"/>
          <w:sz w:val="32"/>
          <w:szCs w:val="32"/>
        </w:rPr>
        <w:t> </w:t>
      </w:r>
      <w:r w:rsidRPr="00E37B19">
        <w:rPr>
          <w:rFonts w:ascii="Verdana" w:hAnsi="Verdana"/>
          <w:color w:val="000000"/>
          <w:sz w:val="48"/>
          <w:szCs w:val="48"/>
        </w:rPr>
        <w:br/>
      </w:r>
    </w:p>
    <w:p w:rsidR="00E37B19" w:rsidRDefault="00E37B19" w:rsidP="004E204F">
      <w:pPr>
        <w:jc w:val="center"/>
        <w:rPr>
          <w:rFonts w:ascii="CordiaUPC" w:hAnsi="CordiaUPC" w:cs="CordiaUPC" w:hint="cs"/>
          <w:b/>
          <w:bCs/>
          <w:sz w:val="24"/>
          <w:szCs w:val="32"/>
        </w:rPr>
      </w:pPr>
    </w:p>
    <w:p w:rsidR="004E204F" w:rsidRPr="002F7F1B" w:rsidRDefault="004E204F" w:rsidP="004E204F">
      <w:pPr>
        <w:keepNext/>
        <w:jc w:val="center"/>
        <w:outlineLvl w:val="0"/>
        <w:rPr>
          <w:rFonts w:ascii="Calibri" w:hAnsi="Calibri"/>
        </w:rPr>
      </w:pPr>
    </w:p>
    <w:sectPr w:rsidR="004E204F" w:rsidRPr="002F7F1B">
      <w:headerReference w:type="default" r:id="rId10"/>
      <w:pgSz w:w="11906" w:h="16838"/>
      <w:pgMar w:top="1440" w:right="1416" w:bottom="144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9BD" w:rsidRDefault="009709BD" w:rsidP="004E204F">
      <w:r>
        <w:separator/>
      </w:r>
    </w:p>
  </w:endnote>
  <w:endnote w:type="continuationSeparator" w:id="0">
    <w:p w:rsidR="009709BD" w:rsidRDefault="009709BD" w:rsidP="004E20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9BD" w:rsidRDefault="009709BD" w:rsidP="004E204F">
      <w:r>
        <w:separator/>
      </w:r>
    </w:p>
  </w:footnote>
  <w:footnote w:type="continuationSeparator" w:id="0">
    <w:p w:rsidR="009709BD" w:rsidRDefault="009709BD" w:rsidP="004E20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3D7" w:rsidRDefault="00CE567E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4346575</wp:posOffset>
          </wp:positionH>
          <wp:positionV relativeFrom="margin">
            <wp:posOffset>552450</wp:posOffset>
          </wp:positionV>
          <wp:extent cx="1733550" cy="1666875"/>
          <wp:effectExtent l="19050" t="0" r="0" b="0"/>
          <wp:wrapSquare wrapText="bothSides"/>
          <wp:docPr id="1" name="Picture 1" descr="AW Stick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 Stick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66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4633"/>
    <w:multiLevelType w:val="hybridMultilevel"/>
    <w:tmpl w:val="9B8CC2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EC63E67"/>
    <w:multiLevelType w:val="hybridMultilevel"/>
    <w:tmpl w:val="6DD4B7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4E204F"/>
    <w:rsid w:val="00150784"/>
    <w:rsid w:val="0025563E"/>
    <w:rsid w:val="00357CF1"/>
    <w:rsid w:val="004E204F"/>
    <w:rsid w:val="00740BD8"/>
    <w:rsid w:val="009709BD"/>
    <w:rsid w:val="00B539F2"/>
    <w:rsid w:val="00CE567E"/>
    <w:rsid w:val="00E37B19"/>
    <w:rsid w:val="00E4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4F"/>
    <w:rPr>
      <w:rFonts w:ascii="BrowalliaUPC" w:eastAsia="Cordia New" w:hAnsi="BrowalliaUPC" w:cs="BrowalliaUPC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204F"/>
    <w:rPr>
      <w:color w:val="0000FF"/>
      <w:u w:val="single"/>
      <w:lang w:bidi="th-TH"/>
    </w:rPr>
  </w:style>
  <w:style w:type="paragraph" w:styleId="a4">
    <w:name w:val="header"/>
    <w:basedOn w:val="a"/>
    <w:link w:val="a5"/>
    <w:uiPriority w:val="99"/>
    <w:semiHidden/>
    <w:unhideWhenUsed/>
    <w:rsid w:val="004E204F"/>
    <w:pPr>
      <w:tabs>
        <w:tab w:val="center" w:pos="4680"/>
        <w:tab w:val="right" w:pos="9360"/>
      </w:tabs>
    </w:pPr>
    <w:rPr>
      <w:rFonts w:cs="Angsana New"/>
      <w:szCs w:val="35"/>
    </w:rPr>
  </w:style>
  <w:style w:type="character" w:customStyle="1" w:styleId="a5">
    <w:name w:val="หัวกระดาษ อักขระ"/>
    <w:basedOn w:val="a0"/>
    <w:link w:val="a4"/>
    <w:uiPriority w:val="99"/>
    <w:semiHidden/>
    <w:rsid w:val="004E204F"/>
    <w:rPr>
      <w:rFonts w:ascii="BrowalliaUPC" w:eastAsia="Cordia New" w:hAnsi="BrowalliaUPC" w:cs="Angsana New"/>
      <w:sz w:val="28"/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4E204F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E204F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4E204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apple-converted-space">
    <w:name w:val="apple-converted-space"/>
    <w:basedOn w:val="a0"/>
    <w:rsid w:val="004E204F"/>
  </w:style>
  <w:style w:type="paragraph" w:styleId="a9">
    <w:name w:val="footer"/>
    <w:basedOn w:val="a"/>
    <w:link w:val="aa"/>
    <w:uiPriority w:val="99"/>
    <w:semiHidden/>
    <w:unhideWhenUsed/>
    <w:rsid w:val="004E204F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4E204F"/>
    <w:rPr>
      <w:rFonts w:ascii="BrowalliaUPC" w:eastAsia="Cordia New" w:hAnsi="BrowalliaUPC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catha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ncatha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Links>
    <vt:vector size="12" baseType="variant">
      <vt:variant>
        <vt:i4>5898326</vt:i4>
      </vt:variant>
      <vt:variant>
        <vt:i4>3</vt:i4>
      </vt:variant>
      <vt:variant>
        <vt:i4>0</vt:i4>
      </vt:variant>
      <vt:variant>
        <vt:i4>5</vt:i4>
      </vt:variant>
      <vt:variant>
        <vt:lpwstr>http://www.tncathai.org/</vt:lpwstr>
      </vt:variant>
      <vt:variant>
        <vt:lpwstr/>
      </vt:variant>
      <vt:variant>
        <vt:i4>5898326</vt:i4>
      </vt:variant>
      <vt:variant>
        <vt:i4>0</vt:i4>
      </vt:variant>
      <vt:variant>
        <vt:i4>0</vt:i4>
      </vt:variant>
      <vt:variant>
        <vt:i4>5</vt:i4>
      </vt:variant>
      <vt:variant>
        <vt:lpwstr>http://www.tncathai.org/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TNCA</dc:creator>
  <cp:lastModifiedBy>User</cp:lastModifiedBy>
  <cp:revision>2</cp:revision>
  <dcterms:created xsi:type="dcterms:W3CDTF">2012-11-30T14:34:00Z</dcterms:created>
  <dcterms:modified xsi:type="dcterms:W3CDTF">2012-11-30T14:34:00Z</dcterms:modified>
</cp:coreProperties>
</file>